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DA0" w:rsidRPr="00D452ED" w:rsidRDefault="00D452ED" w:rsidP="00865A33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val="sr-Cyrl-RS" w:eastAsia="ar-SA"/>
        </w:rPr>
      </w:pPr>
      <w:r w:rsidRPr="00D452ED"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val="sr-Cyrl-RS" w:eastAsia="ar-SA"/>
        </w:rPr>
        <w:t>МОДЕЛ УГОВОРА ЗА ЈН 7/2025</w:t>
      </w:r>
    </w:p>
    <w:p w:rsidR="00E350A4" w:rsidRDefault="00E350A4" w:rsidP="00865A33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/>
          <w:iCs/>
          <w:color w:val="FF0000"/>
          <w:kern w:val="1"/>
          <w:sz w:val="24"/>
          <w:szCs w:val="24"/>
          <w:lang w:val="sr-Cyrl-RS" w:eastAsia="ar-SA"/>
        </w:rPr>
      </w:pPr>
    </w:p>
    <w:p w:rsidR="00E350A4" w:rsidRDefault="00E350A4" w:rsidP="00865A33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/>
          <w:iCs/>
          <w:color w:val="FF0000"/>
          <w:kern w:val="1"/>
          <w:sz w:val="24"/>
          <w:szCs w:val="24"/>
          <w:lang w:val="sr-Cyrl-RS" w:eastAsia="ar-SA"/>
        </w:rPr>
      </w:pPr>
    </w:p>
    <w:p w:rsidR="00B873AB" w:rsidRDefault="00B873AB" w:rsidP="007F1DBA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</w:pPr>
    </w:p>
    <w:p w:rsidR="00865A33" w:rsidRDefault="007F1DBA" w:rsidP="008B109C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kern w:val="1"/>
          <w:sz w:val="24"/>
          <w:szCs w:val="24"/>
          <w:lang w:val="sr-Cyrl-RS" w:eastAsia="ar-SA"/>
        </w:rPr>
      </w:pPr>
      <w:r w:rsidRPr="00332C6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  <w:t>УГОВОР О ПРУЖА</w:t>
      </w:r>
      <w:r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>Њ</w:t>
      </w:r>
      <w:r w:rsidRPr="00332C6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  <w:t>У УСЛУГА ОСИГУРАЊА</w:t>
      </w:r>
      <w:r w:rsidRPr="00332C62">
        <w:rPr>
          <w:rFonts w:ascii="Times New Roman" w:eastAsia="Arial Unicode MS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</w:t>
      </w:r>
      <w:r w:rsidR="008B109C">
        <w:rPr>
          <w:rFonts w:ascii="Times New Roman" w:eastAsia="Arial Unicode MS" w:hAnsi="Times New Roman" w:cs="Times New Roman"/>
          <w:b/>
          <w:bCs/>
          <w:iCs/>
          <w:kern w:val="1"/>
          <w:sz w:val="24"/>
          <w:szCs w:val="24"/>
          <w:lang w:val="sr-Cyrl-RS" w:eastAsia="ar-SA"/>
        </w:rPr>
        <w:t>ЗАПОСЛЕНИХ</w:t>
      </w:r>
    </w:p>
    <w:p w:rsidR="00801A3E" w:rsidRPr="007F53A7" w:rsidRDefault="00801A3E" w:rsidP="008B109C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kern w:val="1"/>
          <w:sz w:val="24"/>
          <w:szCs w:val="24"/>
          <w:lang w:val="sr-Cyrl-RS" w:eastAsia="ar-SA"/>
        </w:rPr>
      </w:pPr>
    </w:p>
    <w:p w:rsidR="00865A33" w:rsidRPr="00865A33" w:rsidRDefault="00865A33" w:rsidP="00865A33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ar-SA"/>
        </w:rPr>
      </w:pPr>
      <w:r w:rsidRPr="00865A33">
        <w:rPr>
          <w:rFonts w:ascii="Times New Roman" w:eastAsia="Arial Unicode MS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</w:t>
      </w:r>
    </w:p>
    <w:p w:rsidR="00865A33" w:rsidRPr="00E350A4" w:rsidRDefault="00865A33" w:rsidP="00865A33">
      <w:pPr>
        <w:suppressAutoHyphens/>
        <w:spacing w:after="0" w:line="100" w:lineRule="atLeast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</w:pPr>
      <w:r w:rsidRPr="00E350A4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Закључен између:</w:t>
      </w:r>
    </w:p>
    <w:p w:rsidR="00950952" w:rsidRDefault="00950952" w:rsidP="00950952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val="sr-Cyrl-RS" w:eastAsia="ar-SA"/>
        </w:rPr>
      </w:pPr>
    </w:p>
    <w:p w:rsidR="00950952" w:rsidRPr="002C16B9" w:rsidRDefault="00950952" w:rsidP="00950952">
      <w:pPr>
        <w:suppressAutoHyphens/>
        <w:spacing w:after="0" w:line="100" w:lineRule="atLeast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</w:pPr>
      <w:r w:rsidRPr="002C16B9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ОПШТИНСКЕ УПРАВЕ КЛАДОВО, матични број 07213182, ПИБ 100697090, са седиштем у  ул. Краља Александра бр. 35 Кладово, коју заступа начелник, </w:t>
      </w:r>
      <w:r w:rsidR="00A85E79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Latn-RS" w:eastAsia="ar-SA"/>
        </w:rPr>
        <w:t xml:space="preserve"> </w:t>
      </w:r>
      <w:r w:rsidR="00A85E79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Душан Белић </w:t>
      </w:r>
      <w:r w:rsidRPr="002C16B9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 дипломирани правник (у даљем тексту : Осигураник),</w:t>
      </w:r>
    </w:p>
    <w:p w:rsidR="00865A33" w:rsidRPr="002C16B9" w:rsidRDefault="00865A33" w:rsidP="00865A33">
      <w:pPr>
        <w:suppressAutoHyphens/>
        <w:spacing w:after="0" w:line="100" w:lineRule="atLeast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</w:pPr>
      <w:r w:rsidRPr="002C16B9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и</w:t>
      </w:r>
    </w:p>
    <w:p w:rsidR="00CA6676" w:rsidRDefault="007762B1" w:rsidP="007F1DBA">
      <w:pPr>
        <w:suppressAutoHyphens/>
        <w:spacing w:after="0" w:line="100" w:lineRule="atLeast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</w:pPr>
      <w:r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_____________________________</w:t>
      </w:r>
      <w:r w:rsidR="009D397C"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. са седиштем у </w:t>
      </w:r>
      <w:r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____________</w:t>
      </w:r>
      <w:r w:rsidR="009D397C"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, улица </w:t>
      </w:r>
      <w:r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_________број</w:t>
      </w:r>
      <w:r w:rsidR="009D397C"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 </w:t>
      </w:r>
      <w:r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___________</w:t>
      </w:r>
      <w:r w:rsidR="009D397C"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, ПИБ: </w:t>
      </w:r>
      <w:r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____________</w:t>
      </w:r>
      <w:r w:rsidR="009D397C"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Матични број: </w:t>
      </w:r>
      <w:r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______________</w:t>
      </w:r>
      <w:r w:rsidR="009D397C"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 Број рачуна: </w:t>
      </w:r>
      <w:r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____________</w:t>
      </w:r>
      <w:r w:rsidR="009D397C"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 Назив банке: </w:t>
      </w:r>
      <w:r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_______________</w:t>
      </w:r>
      <w:r w:rsidR="009D397C"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,  кога заступа </w:t>
      </w:r>
      <w:r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________________</w:t>
      </w:r>
      <w:r w:rsidR="009D397C"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 xml:space="preserve"> (у даљем тексту: Осигуравач/ Привредни субјект),</w:t>
      </w:r>
    </w:p>
    <w:p w:rsidR="00801A3E" w:rsidRPr="002C16B9" w:rsidRDefault="00CA6676" w:rsidP="007F1DBA">
      <w:pPr>
        <w:suppressAutoHyphens/>
        <w:spacing w:after="0" w:line="100" w:lineRule="atLeast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</w:pPr>
      <w:r w:rsidRPr="002C16B9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</w:t>
      </w:r>
    </w:p>
    <w:p w:rsidR="009D397C" w:rsidRPr="009D397C" w:rsidRDefault="009D397C" w:rsidP="009D397C">
      <w:pPr>
        <w:suppressAutoHyphens/>
        <w:spacing w:after="0" w:line="100" w:lineRule="atLeast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</w:pP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Основ уго</w:t>
      </w:r>
      <w:r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в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ора:</w:t>
      </w:r>
    </w:p>
    <w:p w:rsidR="009D397C" w:rsidRPr="009D397C" w:rsidRDefault="009D397C" w:rsidP="009D397C">
      <w:pPr>
        <w:suppressAutoHyphens/>
        <w:spacing w:after="0" w:line="100" w:lineRule="atLeast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</w:pP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•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ab/>
        <w:t>ЈН Број:</w:t>
      </w:r>
      <w:r w:rsidR="003D7988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7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/202</w:t>
      </w:r>
      <w:r w:rsidR="003D7988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5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, Партија 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3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- Осигурање 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запослених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.</w:t>
      </w:r>
    </w:p>
    <w:p w:rsidR="009D397C" w:rsidRPr="009D397C" w:rsidRDefault="009D397C" w:rsidP="009D397C">
      <w:pPr>
        <w:suppressAutoHyphens/>
        <w:spacing w:after="0" w:line="100" w:lineRule="atLeast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</w:pP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•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ab/>
        <w:t>Број u датум одлуке о додели уговора: 40</w:t>
      </w:r>
      <w:r w:rsidR="006526C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5-</w:t>
      </w:r>
      <w:r w:rsidR="003D7988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42</w:t>
      </w:r>
      <w:r w:rsidR="006526C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/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202</w:t>
      </w:r>
      <w:r w:rsidR="003D7988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5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-III, од </w:t>
      </w:r>
      <w:r w:rsidR="003D7988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25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.0</w:t>
      </w:r>
      <w:r w:rsidR="003D7988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3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.202</w:t>
      </w:r>
      <w:r w:rsidR="003D7988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5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.године.</w:t>
      </w:r>
    </w:p>
    <w:p w:rsidR="00865A33" w:rsidRPr="006526C7" w:rsidRDefault="009D397C" w:rsidP="009D397C">
      <w:pPr>
        <w:suppressAutoHyphens/>
        <w:spacing w:after="0" w:line="100" w:lineRule="atLeast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</w:pP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•</w:t>
      </w:r>
      <w:r w:rsidRPr="009D397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ab/>
        <w:t xml:space="preserve">Понуда изабраног понуђача бр. </w:t>
      </w:r>
      <w:r w:rsidR="006526C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________   </w:t>
      </w:r>
      <w:r w:rsidR="006526C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од __________202</w:t>
      </w:r>
      <w:r w:rsidR="00D452ED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Latn-RS" w:eastAsia="ar-SA"/>
        </w:rPr>
        <w:t>5</w:t>
      </w:r>
      <w:r w:rsidR="006526C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.године.</w:t>
      </w:r>
    </w:p>
    <w:p w:rsidR="00865A33" w:rsidRDefault="00865A33" w:rsidP="00865A33">
      <w:pPr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Cyrl-RS" w:eastAsia="ar-SA"/>
        </w:rPr>
      </w:pPr>
    </w:p>
    <w:p w:rsidR="007F1DBA" w:rsidRPr="007F1DBA" w:rsidRDefault="007F1DBA" w:rsidP="00865A33">
      <w:pPr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Cyrl-RS" w:eastAsia="ar-SA"/>
        </w:rPr>
      </w:pPr>
    </w:p>
    <w:p w:rsidR="00865A33" w:rsidRPr="00E3563F" w:rsidRDefault="00865A33" w:rsidP="00865A33">
      <w:pPr>
        <w:spacing w:after="0" w:line="240" w:lineRule="auto"/>
        <w:ind w:left="2880" w:hanging="2880"/>
        <w:jc w:val="center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E3563F">
        <w:rPr>
          <w:rFonts w:ascii="Times New Roman" w:eastAsia="Times New Roman" w:hAnsi="Times New Roman" w:cs="Times New Roman"/>
          <w:sz w:val="24"/>
          <w:szCs w:val="24"/>
          <w:lang w:val="sl-SI"/>
        </w:rPr>
        <w:t>Члан 1.</w:t>
      </w:r>
    </w:p>
    <w:p w:rsidR="007F1DBA" w:rsidRDefault="007F1DBA" w:rsidP="007F1D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Hlk161729183"/>
      <w:r w:rsidRPr="00332C62">
        <w:rPr>
          <w:rFonts w:ascii="Times New Roman" w:eastAsia="Times New Roman" w:hAnsi="Times New Roman" w:cs="Times New Roman"/>
          <w:sz w:val="24"/>
          <w:szCs w:val="24"/>
          <w:lang w:val="sl-SI"/>
        </w:rPr>
        <w:t>Уговорне стране сагласно констатују:</w:t>
      </w:r>
    </w:p>
    <w:p w:rsidR="007F1DBA" w:rsidRDefault="007F1DBA" w:rsidP="007F1DB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ab/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- да је </w:t>
      </w:r>
      <w:r w:rsidR="00603E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Осигураник</w:t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, на основу </w:t>
      </w:r>
      <w:r w:rsidR="00A85E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("Службени гласник Републике Србије" број 91/2019. и  92/2023.</w:t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у даљем тексту: Закон) спровео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отворени </w:t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поступак јавне набавке</w:t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за набавку </w:t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332C62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услуга</w:t>
      </w:r>
      <w:r w:rsidRPr="00332C62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l-SI" w:eastAsia="ar-SA"/>
        </w:rPr>
        <w:t xml:space="preserve"> – </w:t>
      </w:r>
      <w:r w:rsidRPr="00332C62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CS" w:eastAsia="ar-SA"/>
        </w:rPr>
        <w:t>Осигурање имовине</w:t>
      </w:r>
      <w:r w:rsidRPr="00332C62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RS" w:eastAsia="ar-SA"/>
        </w:rPr>
        <w:t>,</w:t>
      </w:r>
      <w:r w:rsidR="00603E3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RS" w:eastAsia="ar-SA"/>
        </w:rPr>
        <w:t xml:space="preserve"> </w:t>
      </w:r>
      <w:r w:rsidR="00603E3C" w:rsidRPr="00332C62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RS" w:eastAsia="ar-SA"/>
        </w:rPr>
        <w:t>возила</w:t>
      </w:r>
      <w:r w:rsidR="00603E3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RS" w:eastAsia="ar-SA"/>
        </w:rPr>
        <w:t xml:space="preserve"> и </w:t>
      </w:r>
      <w:r w:rsidRPr="00332C62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RS" w:eastAsia="ar-SA"/>
        </w:rPr>
        <w:t>запослених</w:t>
      </w:r>
      <w:r w:rsidRPr="00332C62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l-SI" w:eastAsia="ar-SA"/>
        </w:rPr>
        <w:t>,</w:t>
      </w:r>
      <w:r w:rsidRPr="00DC2D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val="sr-Cyrl-CS" w:eastAsia="ar-SA"/>
        </w:rPr>
        <w:t xml:space="preserve"> ЈН БР</w:t>
      </w:r>
      <w:r w:rsidRPr="00DC2D1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 xml:space="preserve"> </w:t>
      </w:r>
      <w:r w:rsidR="003D798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sr-Latn-RS" w:eastAsia="ar-SA"/>
        </w:rPr>
        <w:t>7</w:t>
      </w:r>
      <w:r w:rsidRPr="004B203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sr-Cyrl-CS" w:eastAsia="ar-SA"/>
        </w:rPr>
        <w:t>/</w:t>
      </w:r>
      <w:r w:rsidRPr="004B203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sr-Cyrl-RS" w:eastAsia="ar-SA"/>
        </w:rPr>
        <w:t>20</w:t>
      </w:r>
      <w:r w:rsidR="004B2031" w:rsidRPr="004B203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sr-Cyrl-RS" w:eastAsia="ar-SA"/>
        </w:rPr>
        <w:t>2</w:t>
      </w:r>
      <w:r w:rsidR="003D798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sr-Latn-RS" w:eastAsia="ar-SA"/>
        </w:rPr>
        <w:t>5</w:t>
      </w:r>
      <w:r w:rsidRPr="004B203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sr-Cyrl-CS" w:eastAsia="ar-SA"/>
        </w:rPr>
        <w:t>,</w:t>
      </w:r>
      <w:r w:rsidRPr="006310EA">
        <w:rPr>
          <w:rFonts w:ascii="Times New Roman" w:eastAsia="Times New Roman" w:hAnsi="Times New Roman" w:cs="Times New Roman"/>
          <w:b/>
          <w:bCs/>
          <w:color w:val="FF0000"/>
          <w:kern w:val="1"/>
          <w:sz w:val="24"/>
          <w:szCs w:val="24"/>
          <w:lang w:val="sr-Cyrl-CS" w:eastAsia="ar-SA"/>
        </w:rPr>
        <w:t xml:space="preserve">  </w:t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на основу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јавног </w:t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позива за подношење понуда објављеног на Порталу јавних набавки;</w:t>
      </w:r>
    </w:p>
    <w:p w:rsidR="007F1DBA" w:rsidRDefault="007F1DBA" w:rsidP="007F1DB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ab/>
        <w:t xml:space="preserve">- да је </w:t>
      </w:r>
      <w:r w:rsidR="00CA6676" w:rsidRPr="00CA667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Осигуравач/Привредни субјект</w:t>
      </w:r>
      <w:r w:rsidRPr="00CA667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доставио (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 w:eastAsia="ar-SA"/>
        </w:rPr>
        <w:t>самосталну/</w:t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заједничку/са подизвођачем) понуду број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="007762B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______________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(у даљем тексту: Понуда)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7F53A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за партију бр.</w:t>
      </w:r>
      <w:r w:rsidR="00DF0A8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3</w:t>
      </w:r>
      <w:r w:rsidR="006310E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Latn-RS" w:eastAsia="ar-SA"/>
        </w:rPr>
        <w:t xml:space="preserve"> </w:t>
      </w:r>
      <w:r w:rsidRPr="007F53A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-</w:t>
      </w:r>
      <w:r w:rsidR="006310E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Latn-RS" w:eastAsia="ar-SA"/>
        </w:rPr>
        <w:t xml:space="preserve"> </w:t>
      </w:r>
      <w:r w:rsidR="007F53A7">
        <w:rPr>
          <w:rFonts w:ascii="Times New Roman" w:eastAsia="Arial Unicode MS" w:hAnsi="Times New Roman" w:cs="Times New Roman"/>
          <w:b/>
          <w:sz w:val="24"/>
          <w:szCs w:val="24"/>
          <w:lang w:val="sr-Latn-RS"/>
        </w:rPr>
        <w:t>Осигурање</w:t>
      </w:r>
      <w:r w:rsidR="007F53A7">
        <w:rPr>
          <w:rFonts w:ascii="Times New Roman" w:eastAsia="Arial Unicode MS" w:hAnsi="Times New Roman" w:cs="Times New Roman"/>
          <w:b/>
          <w:sz w:val="24"/>
          <w:szCs w:val="24"/>
          <w:lang w:val="sr-Cyrl-RS"/>
        </w:rPr>
        <w:t xml:space="preserve"> </w:t>
      </w:r>
      <w:r w:rsidRPr="007F53A7">
        <w:rPr>
          <w:rFonts w:ascii="Times New Roman" w:eastAsia="Arial Unicode MS" w:hAnsi="Times New Roman" w:cs="Times New Roman"/>
          <w:b/>
          <w:sz w:val="24"/>
          <w:szCs w:val="24"/>
          <w:lang w:val="sr-Latn-RS"/>
        </w:rPr>
        <w:t>запослених</w:t>
      </w:r>
      <w:r w:rsidRPr="007F1DB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, а која се налази у прилогу Уговора и саставни је део У</w:t>
      </w:r>
      <w:r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говора.</w:t>
      </w:r>
    </w:p>
    <w:p w:rsidR="007F1DBA" w:rsidRPr="00FC017D" w:rsidRDefault="007F1DBA" w:rsidP="007F1DB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Latn-RS" w:eastAsia="ar-SA"/>
        </w:rPr>
      </w:pPr>
    </w:p>
    <w:bookmarkEnd w:id="0"/>
    <w:p w:rsidR="007F53A7" w:rsidRPr="007F53A7" w:rsidRDefault="00F97AC5" w:rsidP="007F53A7">
      <w:pPr>
        <w:jc w:val="center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Члан 2</w:t>
      </w:r>
      <w:r w:rsidR="007F1DBA" w:rsidRPr="00DC2D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         </w:t>
      </w:r>
    </w:p>
    <w:p w:rsidR="007F53A7" w:rsidRPr="007F53A7" w:rsidRDefault="00F97AC5" w:rsidP="00551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Предмет овог уговора је осигурање запослених лица.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Осигурање временски покрива свих 24 сата дневно без ограничења у простору и времену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,</w:t>
      </w:r>
      <w:r w:rsidRPr="00F97AC5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важи и изван вршења редовног занимања</w:t>
      </w:r>
      <w:r w:rsidR="00551152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.</w:t>
      </w:r>
      <w:r w:rsidR="007F53A7" w:rsidRPr="007F53A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Осигурањем из става 1. овог члана покривени су сви ризици наведени у ставу 1. овог члана, без учешћа осигурника у насталој штети.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</w:pPr>
    </w:p>
    <w:p w:rsidR="007F53A7" w:rsidRPr="007F53A7" w:rsidRDefault="007F53A7" w:rsidP="00447D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ЦЕНА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CS"/>
        </w:rPr>
        <w:t xml:space="preserve">Члан </w:t>
      </w:r>
      <w:r w:rsidR="00E038D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3</w:t>
      </w:r>
      <w:r w:rsidRPr="007F53A7"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CS"/>
        </w:rPr>
        <w:t>.</w:t>
      </w:r>
    </w:p>
    <w:p w:rsidR="00551152" w:rsidRDefault="007F53A7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7F53A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Висина </w:t>
      </w:r>
      <w:r w:rsidR="00447D22" w:rsidRPr="007F53A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премије осигурања </w:t>
      </w:r>
      <w:r w:rsidRPr="007F53A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по запосленом лицу износи:</w:t>
      </w:r>
      <w:r w:rsidR="001B7A0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A754E2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___________</w:t>
      </w:r>
      <w:r w:rsidR="00D452ED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="001B7A0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динара месечно,    </w:t>
      </w:r>
      <w:r w:rsidR="00A754E2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________________</w:t>
      </w:r>
      <w:r w:rsidR="001B7A0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</w:t>
      </w:r>
      <w:r w:rsidR="00447D22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динара на годишњем нивоу.</w:t>
      </w:r>
      <w:r w:rsidR="008B10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F97AC5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</w:t>
      </w:r>
      <w:r w:rsidR="00603E3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купна висина премије за</w:t>
      </w:r>
      <w:r w:rsidR="001B7A0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603E3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запослени</w:t>
      </w:r>
      <w:r w:rsidR="001B7A0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е</w:t>
      </w:r>
      <w:r w:rsidR="00603E3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износи</w:t>
      </w:r>
      <w:r w:rsidR="001B7A0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</w:t>
      </w:r>
      <w:r w:rsidR="00A754E2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________________</w:t>
      </w:r>
      <w:r w:rsidR="001B7A0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603E3C" w:rsidRPr="007F53A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динара</w:t>
      </w:r>
      <w:r w:rsidR="00603E3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:rsidR="007F53A7" w:rsidRDefault="007F53A7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За новозапослене сразмерно мањи износ од годишње премије до истека важности уговора о осигурању. </w:t>
      </w:r>
    </w:p>
    <w:p w:rsidR="00174047" w:rsidRPr="007F53A7" w:rsidRDefault="00174047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lastRenderedPageBreak/>
        <w:t xml:space="preserve">Члан </w:t>
      </w:r>
      <w:r w:rsidR="00E03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4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Висина премије не може да се мења, осим у случају промене броја запослених лица. </w:t>
      </w:r>
    </w:p>
    <w:p w:rsidR="007F53A7" w:rsidRPr="007F53A7" w:rsidRDefault="00CA6676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  <w:r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Осигуравач/Привредни субјект</w:t>
      </w:r>
      <w:r w:rsidR="007F53A7"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је у обавези да под истим условима и на исти начин датим у понуди осигура и новозапослена лица на одређено и неодређено радно време код </w:t>
      </w:r>
      <w:r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Осигуравач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а</w:t>
      </w:r>
      <w:r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/Привредн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ог</w:t>
      </w:r>
      <w:r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субјект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а</w:t>
      </w:r>
      <w:r w:rsidR="007F53A7"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у време трајања овог Уговора. 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Члан </w:t>
      </w:r>
      <w:r w:rsidR="00E03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5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7F53A7" w:rsidRDefault="00CA6676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Осигуравач/Привредни субјект</w:t>
      </w:r>
      <w:r w:rsidR="007F53A7"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се обавезује да на име колективног осигурања запослених од последица </w:t>
      </w:r>
      <w:r w:rsidR="009A1A0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н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езгоде, исплати </w:t>
      </w:r>
      <w:r w:rsidR="00F21E5A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Осигуранику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следеће накнаде: </w:t>
      </w:r>
    </w:p>
    <w:p w:rsidR="009A1A03" w:rsidRPr="007F53A7" w:rsidRDefault="009A1A03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</w:p>
    <w:p w:rsidR="007F53A7" w:rsidRPr="007F53A7" w:rsidRDefault="001B7A03" w:rsidP="007F53A7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____________</w:t>
      </w:r>
      <w:r w:rsidR="009D397C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динара,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услед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несрећног случаја (смрт услед незгоде)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; </w:t>
      </w:r>
    </w:p>
    <w:p w:rsidR="007F53A7" w:rsidRPr="007F53A7" w:rsidRDefault="001B7A03" w:rsidP="007F53A7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_____________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динара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услед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инвалидитета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 (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т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рајни инвалидитет)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;</w:t>
      </w:r>
    </w:p>
    <w:p w:rsidR="007F53A7" w:rsidRPr="007F53A7" w:rsidRDefault="001B7A03" w:rsidP="007F53A7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_____________</w:t>
      </w:r>
      <w:r w:rsidR="009D397C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динара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услед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тежих болести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;</w:t>
      </w:r>
    </w:p>
    <w:p w:rsidR="007F53A7" w:rsidRPr="007F53A7" w:rsidRDefault="006418DE" w:rsidP="007F53A7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_____________</w:t>
      </w:r>
      <w:r w:rsidR="009A1A03" w:rsidRPr="009A1A0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динара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услед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случај хируршких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и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нтервенција/операција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;</w:t>
      </w:r>
    </w:p>
    <w:p w:rsidR="007F53A7" w:rsidRDefault="006418DE" w:rsidP="007F53A7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______________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динара услед осигурања живота за случај смрти;</w:t>
      </w:r>
    </w:p>
    <w:p w:rsidR="00174047" w:rsidRDefault="009A1A03" w:rsidP="009A1A03">
      <w:pPr>
        <w:suppressAutoHyphens/>
        <w:autoSpaceDE w:val="0"/>
        <w:autoSpaceDN w:val="0"/>
        <w:adjustRightInd w:val="0"/>
        <w:spacing w:after="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</w:pPr>
      <w:r w:rsidRPr="009A1A0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  </w:t>
      </w:r>
    </w:p>
    <w:p w:rsidR="00174047" w:rsidRPr="007F53A7" w:rsidRDefault="00174047" w:rsidP="00174047">
      <w:pPr>
        <w:suppressAutoHyphens/>
        <w:autoSpaceDE w:val="0"/>
        <w:autoSpaceDN w:val="0"/>
        <w:adjustRightInd w:val="0"/>
        <w:spacing w:after="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69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ОБАВЕЗА ОСИГУРАНИКА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Члан </w:t>
      </w:r>
      <w:r w:rsidR="00E03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6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7F53A7" w:rsidRPr="007F53A7" w:rsidRDefault="00F21E5A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Осигураник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е о</w:t>
      </w: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бавезује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д</w:t>
      </w: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а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: </w:t>
      </w:r>
    </w:p>
    <w:p w:rsidR="007F53A7" w:rsidRPr="007F53A7" w:rsidRDefault="007F53A7" w:rsidP="007F53A7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Пријави све околности које су му познате или му нису могле остати непознате, а које могу бити од утицаја на процену ризика, као и да писмено обавести осигуравача о свакој промени околности која може бити од утицаја за оцену ризика; </w:t>
      </w:r>
    </w:p>
    <w:p w:rsidR="007F53A7" w:rsidRPr="007F53A7" w:rsidRDefault="007F53A7" w:rsidP="007F53A7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у циљу заштите осигураних лица предузме заштитне мере и да се као добар привредник стара о својим запосленима; </w:t>
      </w:r>
    </w:p>
    <w:p w:rsidR="007F53A7" w:rsidRPr="007F53A7" w:rsidRDefault="007F53A7" w:rsidP="007F53A7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предузме све што може да спречи или смањи штета, у моменту наступања осигураног случаја; </w:t>
      </w:r>
    </w:p>
    <w:p w:rsidR="007F53A7" w:rsidRPr="007F53A7" w:rsidRDefault="007F53A7" w:rsidP="007F53A7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у моменту наступања осигураног случаја предузме и друге активности предвиђене уговором о осигурању и условима осигурања. 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</w:p>
    <w:p w:rsidR="00CD5AD3" w:rsidRDefault="00CD5AD3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НАЧИН ПЛАЋАЊА</w:t>
      </w:r>
    </w:p>
    <w:p w:rsid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Члан </w:t>
      </w:r>
      <w:r w:rsidR="00E03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7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7F53A7" w:rsidRPr="007F53A7" w:rsidRDefault="00E038DB" w:rsidP="00902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П</w:t>
      </w:r>
      <w:r w:rsidRPr="00E038DB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лаћање ће бити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 уплатом на р</w:t>
      </w:r>
      <w:r w:rsidR="009A1A0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чун , </w:t>
      </w:r>
      <w:r w:rsidRPr="00E038DB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на 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 </w:t>
      </w:r>
      <w:r w:rsidRPr="00E038DB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(дванаест) месечних рата.</w:t>
      </w:r>
      <w:r w:rsidR="00F21E5A" w:rsidRPr="007F53A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Осигураник </w:t>
      </w:r>
      <w:r w:rsidR="007F53A7" w:rsidRPr="007F53A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је дужан да плати износ из члана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3</w:t>
      </w:r>
      <w:r w:rsidR="007F53A7" w:rsidRPr="007F53A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. Уговора у </w:t>
      </w:r>
      <w:r w:rsidR="0090265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законском </w:t>
      </w:r>
      <w:r w:rsidR="007F53A7" w:rsidRPr="007F53A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року </w:t>
      </w:r>
      <w:r w:rsidR="0090265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а након </w:t>
      </w:r>
      <w:r w:rsidR="007F53A7" w:rsidRPr="007F53A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уредног пријема рачуна</w:t>
      </w:r>
      <w:r w:rsidR="0090265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 - фактуре</w:t>
      </w:r>
      <w:r w:rsidR="007F53A7" w:rsidRPr="007F53A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F21E5A" w:rsidRPr="007F53A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Осигуравача</w:t>
      </w:r>
      <w:r w:rsidR="00CA66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/</w:t>
      </w:r>
      <w:r w:rsidR="00CA6676" w:rsidRPr="00CA6676">
        <w:t xml:space="preserve"> </w:t>
      </w:r>
      <w:r w:rsidR="00CA66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Привредног </w:t>
      </w:r>
      <w:r w:rsidR="00CA6676" w:rsidRPr="00CA66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 субјект</w:t>
      </w:r>
      <w:r w:rsidR="00CA66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а</w:t>
      </w:r>
      <w:r w:rsidR="007F53A7" w:rsidRPr="00CA66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.</w:t>
      </w:r>
    </w:p>
    <w:p w:rsid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</w:pPr>
    </w:p>
    <w:p w:rsidR="00F21E5A" w:rsidRDefault="00F21E5A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РОК ИЗВРШЕЊА УСЛУГЕ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Члан </w:t>
      </w:r>
      <w:r w:rsidR="00E03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8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902650" w:rsidRDefault="00902650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90265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Рок за решавање одштетног захтева након комплетирања потребне документације је </w:t>
      </w:r>
      <w:r w:rsidR="00D452ED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CS"/>
        </w:rPr>
        <w:t>___</w:t>
      </w:r>
      <w:r w:rsidR="009D397C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 </w:t>
      </w:r>
      <w:r w:rsidRPr="0090265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дан</w:t>
      </w:r>
      <w:r w:rsidR="00A754E2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a</w:t>
      </w:r>
      <w:r w:rsidRPr="0090265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. Исплата одштете је одмах након позитивно решеног одштетног захтева. </w:t>
      </w:r>
    </w:p>
    <w:p w:rsidR="007F53A7" w:rsidRPr="007F53A7" w:rsidRDefault="00902650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90265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Ако Осигуравач/Привредни субјект не исплати накнаду штете, односно уговорену своту осигурања у законском року, дужан је да Осигуранику плати затезну камату од дана падања у доцњу до плаћања, по стопи утврђеној важећим Законом о висини стопе затезне камате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. </w:t>
      </w:r>
    </w:p>
    <w:p w:rsidR="007F53A7" w:rsidRPr="007F53A7" w:rsidRDefault="00CA6676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lastRenderedPageBreak/>
        <w:t>Осигуравач/Привредни субјект</w:t>
      </w:r>
      <w:r w:rsidR="007F53A7"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је у обавези да приликом закључења уговора осигуранику достави списак потребне документације за пријаву штете, за сваки ризик. 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У случају доцње, у исплати штете, обрачунава се законска затезна камата на неисплаћени износ. </w:t>
      </w:r>
    </w:p>
    <w:p w:rsidR="007F53A7" w:rsidRPr="007F53A7" w:rsidRDefault="00CA6676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Осигуравач/Привредни субјект</w:t>
      </w:r>
      <w:r w:rsidR="007F53A7"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је у обавез</w:t>
      </w:r>
      <w:r w:rsidR="0090265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и да </w:t>
      </w:r>
      <w:r w:rsidR="008674C5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Осигуранику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исплати аконтацију, део неспорног износа, уколико није могуће да се утврди висина осигуравачеве обавезе. </w:t>
      </w:r>
    </w:p>
    <w:p w:rsidR="007F53A7" w:rsidRPr="007F53A7" w:rsidRDefault="00CA6676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Осигуравач/Привредни субјект</w:t>
      </w:r>
      <w:r w:rsidR="007F53A7"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је у обавези да након сваке извршене ликвидације накнаде из осигурања, достави један примерак обрачуна накнаде на адресу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Општинска управа Кладово, Краља Александра 35, 19320 Кладово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. </w:t>
      </w:r>
    </w:p>
    <w:p w:rsidR="007F53A7" w:rsidRPr="007F53A7" w:rsidRDefault="00CA6676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У случају незгоде, </w:t>
      </w:r>
      <w:r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Осигуравач/Привредни субјект </w:t>
      </w:r>
      <w:r w:rsidR="007F53A7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је обавезан да исплати сразмерну надокнаду за настали инвалидитет, одсуство с посла и трошкове лечења и код лакших повреда, прелома, а не само код тоталних губитака екстремитета. 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 xml:space="preserve">                                                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ПОСЕБНЕ ПОГОДНОСТИ 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Члан </w:t>
      </w:r>
      <w:r w:rsidR="00E03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9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У случају промене услова осигурања, за време трајања уговора о осигурању, </w:t>
      </w:r>
      <w:r w:rsidR="00CA6676"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Осигуравач/Привредни субјект </w:t>
      </w: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ће примењивати повољније услове осигурања за </w:t>
      </w:r>
      <w:r w:rsidR="008674C5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Осигураника</w:t>
      </w: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. 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 xml:space="preserve">                                              </w:t>
      </w:r>
      <w:r w:rsidR="001740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СРЕДСТВО ОБЕЗБЕЂЕЊА ИЗВРШЕЊА УГОВОРА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 </w:t>
      </w:r>
    </w:p>
    <w:p w:rsidR="007F53A7" w:rsidRDefault="00E038DB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Члан 10</w:t>
      </w:r>
      <w:r w:rsidR="007F53A7"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DF0A87" w:rsidRDefault="00DF0A8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</w:pPr>
    </w:p>
    <w:p w:rsidR="00DF0A87" w:rsidRPr="00DF0A87" w:rsidRDefault="00DF0A87" w:rsidP="00DF0A87">
      <w:pPr>
        <w:tabs>
          <w:tab w:val="center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val="sr-Cyrl-CS" w:eastAsia="ar-SA"/>
        </w:rPr>
      </w:pP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Осигуравач</w:t>
      </w:r>
      <w:r w:rsidR="00FB055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/Привредни субјекат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се</w:t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</w:t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обавезује да на дан закључења Уговора </w:t>
      </w:r>
      <w:r w:rsidRPr="00CD5AD3">
        <w:rPr>
          <w:rFonts w:ascii="Times New Roman" w:eastAsia="Times New Roman" w:hAnsi="Times New Roman" w:cs="Times New Roman"/>
          <w:kern w:val="1"/>
          <w:sz w:val="24"/>
          <w:szCs w:val="24"/>
          <w:lang w:val="sr-Cyrl-CS" w:eastAsia="ar-SA"/>
        </w:rPr>
        <w:t xml:space="preserve">или 7 (седам) дана </w:t>
      </w:r>
      <w:r w:rsidR="00B873A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након </w:t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достави бланко сопствену меницу као гаранцију за добро извршење посла, која мора бити евидентирана у Регистру меница и овлашћења Народне банке Србије. Бланко сопствена меница треба да буде потписана од стране лица овлашћеног за заступање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 xml:space="preserve"> оригиналним потписом</w:t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. Уз меницу мора бити достављено уредно попуњено  менично овлашћење – писмо, са клаузулама „без протеста“, на име доброг извршења посла и са назначеним износом од 10% од укупне уговорене вредности без обрачунатог ПДВ-а и потврда о регистрацији менице. Уз меницу мора бити достављен 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оверени ОП образац </w:t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и копија картона депонованих потписа, који је издат од стране пословне банке коју понуђач наводи у меничном овлашћењу – писму. У случају промене лица овлашћеног за заступање менично овлашћење – писмо остаје на снази. Потпис овлашћеног лица на меници и меничном овлашћењу – писму мора бити идентичан са потписом или потписима са картона депонованих потписа.</w:t>
      </w:r>
      <w:r w:rsidRPr="00DF0A8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val="sr-Cyrl-CS" w:eastAsia="ar-SA"/>
        </w:rPr>
        <w:t xml:space="preserve">  </w:t>
      </w:r>
    </w:p>
    <w:p w:rsidR="00DF0A87" w:rsidRPr="00DF0A87" w:rsidRDefault="00DF0A87" w:rsidP="00DF0A87">
      <w:pPr>
        <w:tabs>
          <w:tab w:val="left" w:pos="0"/>
          <w:tab w:val="left" w:pos="480"/>
        </w:tabs>
        <w:suppressAutoHyphens/>
        <w:spacing w:after="0" w:line="100" w:lineRule="atLeast"/>
        <w:ind w:right="-76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 xml:space="preserve">    </w:t>
      </w:r>
      <w:r w:rsidRPr="00DF0A8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val="sr-Latn-CS" w:eastAsia="ar-SA"/>
        </w:rPr>
        <w:tab/>
      </w:r>
      <w:r w:rsidRPr="00DF0A8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 xml:space="preserve">  </w:t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Ако се у току реализације уговора промене рокови за извршење уговорне обавезе, мора се продужити важење средства финансијског обезбеђења </w:t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>пре истека важећег.</w:t>
      </w:r>
    </w:p>
    <w:p w:rsidR="00DF0A87" w:rsidRPr="00DF0A87" w:rsidRDefault="00DF0A87" w:rsidP="00DF0A87">
      <w:pPr>
        <w:tabs>
          <w:tab w:val="left" w:pos="567"/>
          <w:tab w:val="left" w:pos="1440"/>
        </w:tabs>
        <w:suppressAutoHyphens/>
        <w:spacing w:after="0" w:line="100" w:lineRule="atLeast"/>
        <w:ind w:right="-3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Latn-CS" w:eastAsia="ar-SA"/>
        </w:rPr>
      </w:pPr>
      <w:r w:rsidRPr="00DF0A87">
        <w:rPr>
          <w:rFonts w:ascii="Times New Roman" w:eastAsia="Times New Roman" w:hAnsi="Times New Roman" w:cs="Times New Roman"/>
          <w:b/>
          <w:color w:val="FF0000"/>
          <w:kern w:val="1"/>
          <w:sz w:val="24"/>
          <w:szCs w:val="24"/>
          <w:lang w:val="ru-RU" w:eastAsia="ar-SA"/>
        </w:rPr>
        <w:t xml:space="preserve">          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Рок важења средства финансијског обезбеђења </w:t>
      </w:r>
      <w:r w:rsidR="008B109C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за добро извршење посла </w:t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мора бити најмање </w:t>
      </w:r>
      <w:r w:rsidRPr="00CD5AD3">
        <w:rPr>
          <w:rFonts w:ascii="Times New Roman" w:eastAsia="Times New Roman" w:hAnsi="Times New Roman" w:cs="Times New Roman"/>
          <w:kern w:val="1"/>
          <w:sz w:val="24"/>
          <w:szCs w:val="24"/>
          <w:lang w:val="sr-Cyrl-CS" w:eastAsia="ar-SA"/>
        </w:rPr>
        <w:t xml:space="preserve">30 (тридесет) </w:t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дана дужи од дана истека важности уговора.</w:t>
      </w:r>
    </w:p>
    <w:p w:rsidR="00DF0A87" w:rsidRPr="00DF0A87" w:rsidRDefault="00DF0A87" w:rsidP="00DF0A87">
      <w:pPr>
        <w:tabs>
          <w:tab w:val="left" w:pos="567"/>
          <w:tab w:val="left" w:pos="1440"/>
        </w:tabs>
        <w:suppressAutoHyphens/>
        <w:spacing w:after="0" w:line="100" w:lineRule="atLeast"/>
        <w:ind w:right="-3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         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 xml:space="preserve">У случају да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Осигуравач 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>не изврши своје уговорне обавезе у свему у складу са закљученим уговором, изврши их делимично</w:t>
      </w:r>
      <w:r w:rsidR="00B873AB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 xml:space="preserve"> или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 xml:space="preserve"> касни са извршењем уговорених обавеза, 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>Осигураник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 xml:space="preserve"> ће активирати средство финансијског обезбеђења.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</w:t>
      </w:r>
    </w:p>
    <w:p w:rsidR="00DF0A87" w:rsidRPr="00DF0A87" w:rsidRDefault="00DF0A87" w:rsidP="00DF0A87">
      <w:pPr>
        <w:tabs>
          <w:tab w:val="left" w:pos="567"/>
          <w:tab w:val="left" w:pos="1440"/>
        </w:tabs>
        <w:suppressAutoHyphens/>
        <w:spacing w:after="0" w:line="100" w:lineRule="atLeast"/>
        <w:ind w:right="-3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     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ab/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По извршењу уговорних обавеза </w:t>
      </w:r>
      <w:r w:rsidR="00745B4E"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</w:t>
      </w:r>
      <w:r w:rsidR="00745B4E"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ab/>
      </w:r>
      <w:r w:rsidR="00CA6676" w:rsidRPr="00CA667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Осигуравач</w:t>
      </w:r>
      <w:r w:rsidR="00CA667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а/Привредног</w:t>
      </w:r>
      <w:r w:rsidR="00CA6676" w:rsidRPr="00CA667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субјект</w:t>
      </w:r>
      <w:r w:rsidR="00CA667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а</w:t>
      </w:r>
      <w:r w:rsidRPr="00CA667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,</w:t>
      </w:r>
      <w:r w:rsidRPr="00DF0A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средство финансијског обезбеђења за добро извршење  посла ће бити 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>враћено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.</w:t>
      </w:r>
    </w:p>
    <w:p w:rsidR="00DF0A87" w:rsidRPr="00DF0A87" w:rsidRDefault="00DF0A87" w:rsidP="00DF0A87">
      <w:pPr>
        <w:tabs>
          <w:tab w:val="left" w:pos="567"/>
          <w:tab w:val="left" w:pos="1440"/>
        </w:tabs>
        <w:suppressAutoHyphens/>
        <w:spacing w:after="0" w:line="100" w:lineRule="atLeast"/>
        <w:ind w:right="-3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Осигуравач</w:t>
      </w:r>
      <w:r w:rsidR="00FB055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>/Привредни субјекат</w:t>
      </w:r>
      <w:r w:rsidR="008674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DF0A8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може доставити друго средство финансијског обезбеђења за добро извршење посла (банкарску гаранцију нпр).</w:t>
      </w:r>
    </w:p>
    <w:p w:rsidR="00DF0A87" w:rsidRDefault="00DF0A8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</w:pPr>
    </w:p>
    <w:p w:rsidR="006418DE" w:rsidRDefault="006418DE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</w:pPr>
    </w:p>
    <w:p w:rsidR="006418DE" w:rsidRDefault="006418DE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lastRenderedPageBreak/>
        <w:t xml:space="preserve">                                                     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РАСКИД УГОВОРА 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Члан 1</w:t>
      </w:r>
      <w:r w:rsidR="00E038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1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7F53A7" w:rsidRDefault="007F53A7" w:rsidP="008B109C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F53A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Свака од уговорних страна може једнострано, раскинути Уговор у случају када друга страна не испуњава или неблаговремено испуњава своје уговором преузете обавезе, писменим зах</w:t>
      </w:r>
      <w:r w:rsidR="008B109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тевом једне од уговорних страна.</w:t>
      </w:r>
    </w:p>
    <w:p w:rsidR="001A2BAF" w:rsidRPr="007F53A7" w:rsidRDefault="001A2BAF" w:rsidP="008B109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 xml:space="preserve">                                                        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СПОРОВИ 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Члан 1</w:t>
      </w:r>
      <w:r w:rsidR="00E35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2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Уговорне стране су сагласне да евентуалне спорове првенствено решавају договором. У случају да исти не могу решити договором, спор ће се решити пред стварно надлежним 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Привредн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  <w:t>им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 суд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  <w:t>ом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 у Зајечару</w:t>
      </w: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. 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 xml:space="preserve">                                                 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 xml:space="preserve">ЗАВРШНЕ ОДРЕДБЕ 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Члан 1</w:t>
      </w:r>
      <w:r w:rsidR="00E35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3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D63DA0" w:rsidRDefault="007F53A7" w:rsidP="00B87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Уговор се закључује </w:t>
      </w: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з</w:t>
      </w: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а период 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  <w:t>од дванаест месеци од дана потписивања уговора</w:t>
      </w: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.</w:t>
      </w:r>
      <w:r w:rsidR="00745B4E" w:rsidRPr="00745B4E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Измена уговора је могућа само у складу са чланом 160. Закона о јавним набавкама.</w:t>
      </w:r>
    </w:p>
    <w:p w:rsidR="00745B4E" w:rsidRDefault="00745B4E" w:rsidP="00B87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45B4E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Средства за реализацију овог уговора обезбеђена су Законом о буџету за 202</w:t>
      </w:r>
      <w:r w:rsidR="00D452ED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CS"/>
        </w:rPr>
        <w:t>5</w:t>
      </w:r>
      <w:r w:rsidRPr="00745B4E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. год</w:t>
      </w:r>
      <w:r w:rsidR="001A2BAF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ину (Финансијским планом за 202</w:t>
      </w:r>
      <w:r w:rsidR="00D452ED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5</w:t>
      </w:r>
      <w:r w:rsidRPr="00745B4E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. годину).За део реализациј</w:t>
      </w:r>
      <w:r w:rsidR="001A2BAF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е уговора који се односи на 202</w:t>
      </w:r>
      <w:r w:rsidR="00D452ED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6</w:t>
      </w:r>
      <w:r w:rsidRPr="00745B4E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. годину, реализација уговора ће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бити у складу са </w:t>
      </w:r>
      <w:r w:rsidRPr="00745B4E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Законом којим се уређује буџет за </w:t>
      </w:r>
      <w:r w:rsidR="006310EA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202</w:t>
      </w:r>
      <w:r w:rsidR="00D452ED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CS"/>
        </w:rPr>
        <w:t>6</w:t>
      </w:r>
      <w:r w:rsidRPr="00745B4E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. годину (Финансијским планом за 202</w:t>
      </w:r>
      <w:r w:rsidR="00D452ED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6</w:t>
      </w:r>
      <w:r w:rsidRPr="00745B4E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. годину). </w:t>
      </w:r>
    </w:p>
    <w:p w:rsidR="00745B4E" w:rsidRDefault="00745B4E" w:rsidP="00B87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</w:p>
    <w:p w:rsidR="00E038DB" w:rsidRDefault="00E038DB" w:rsidP="00745B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</w:pPr>
    </w:p>
    <w:p w:rsidR="00745B4E" w:rsidRPr="007F53A7" w:rsidRDefault="00745B4E" w:rsidP="00745B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Члан 1</w:t>
      </w:r>
      <w:r w:rsidR="00E35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4</w:t>
      </w:r>
      <w:r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Уговор ступа на снагу даном потписа од стране </w:t>
      </w:r>
      <w:r w:rsidR="00D63DA0"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Осигураника</w:t>
      </w: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и </w:t>
      </w:r>
      <w:r w:rsidR="00CA6676"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Осигуравач</w:t>
      </w:r>
      <w:r w:rsid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ѕ</w:t>
      </w:r>
      <w:r w:rsid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/Привредног</w:t>
      </w:r>
      <w:r w:rsidR="00CA6676"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субјект</w:t>
      </w:r>
      <w:r w:rsid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а</w:t>
      </w:r>
      <w:r w:rsidR="00D63DA0" w:rsidRPr="00CA6676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>.</w:t>
      </w:r>
      <w:r w:rsidRPr="007F53A7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Истовремено са потписивањем Уговора уговарачи су се споразумели да ће потписати и полисе осигурања за све осигуране ризике. Све измене и допуне овог Уговора врше се у писменој форми. </w:t>
      </w: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</w:p>
    <w:p w:rsidR="007F53A7" w:rsidRPr="007F53A7" w:rsidRDefault="007F53A7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</w:p>
    <w:p w:rsidR="007F53A7" w:rsidRPr="007F53A7" w:rsidRDefault="00E3563F" w:rsidP="007F5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Члан 15</w:t>
      </w:r>
      <w:r w:rsidR="007F53A7" w:rsidRPr="007F53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sr-Latn-CS"/>
        </w:rPr>
        <w:t>.</w:t>
      </w:r>
    </w:p>
    <w:p w:rsidR="00F97AC5" w:rsidRDefault="007F53A7" w:rsidP="007F53A7">
      <w:pPr>
        <w:suppressAutoHyphens/>
        <w:spacing w:after="12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 w:rsidRPr="007F53A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За све што овим Уговором није предвиђено примењиваће се одредбе Закона о облигационим односима и Општи услови осигурања. </w:t>
      </w:r>
    </w:p>
    <w:p w:rsidR="007F53A7" w:rsidRPr="007F53A7" w:rsidRDefault="007F53A7" w:rsidP="006310EA">
      <w:pPr>
        <w:tabs>
          <w:tab w:val="left" w:pos="6444"/>
        </w:tabs>
        <w:suppressAutoHyphens/>
        <w:spacing w:after="12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highlight w:val="yellow"/>
          <w:lang w:val="sr-Cyrl-RS" w:eastAsia="ar-SA"/>
        </w:rPr>
      </w:pPr>
      <w:r w:rsidRPr="007F53A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                                                                                   </w:t>
      </w:r>
      <w:r w:rsidR="006310E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ab/>
      </w:r>
    </w:p>
    <w:p w:rsidR="00EF0AA8" w:rsidRDefault="00EF0AA8" w:rsidP="007F53A7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</w:p>
    <w:p w:rsidR="007F53A7" w:rsidRPr="007F53A7" w:rsidRDefault="007F53A7" w:rsidP="007F53A7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r w:rsidRPr="007F53A7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Члан 1</w:t>
      </w:r>
      <w:r w:rsidR="00E3563F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7</w:t>
      </w:r>
      <w:r w:rsidRPr="007F53A7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.</w:t>
      </w:r>
    </w:p>
    <w:p w:rsidR="007F53A7" w:rsidRPr="00EF0AA8" w:rsidRDefault="007F53A7" w:rsidP="007F53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r w:rsidRPr="00EF0AA8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Уговор је сачињен у четири (4) истоветна примерка од којих по два (2) припадају свакој уговорној страни.</w:t>
      </w:r>
    </w:p>
    <w:p w:rsidR="00E3563F" w:rsidRPr="00EF0AA8" w:rsidRDefault="00E3563F" w:rsidP="007F53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bookmarkStart w:id="1" w:name="_GoBack"/>
      <w:bookmarkEnd w:id="1"/>
    </w:p>
    <w:p w:rsidR="007F53A7" w:rsidRPr="00EF0AA8" w:rsidRDefault="007F53A7" w:rsidP="007F53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</w:p>
    <w:p w:rsidR="004B2031" w:rsidRPr="004B2031" w:rsidRDefault="004B2031" w:rsidP="004B203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r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</w:t>
      </w:r>
      <w:r w:rsidR="006418DE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  </w:t>
      </w:r>
      <w:r w:rsidR="006418DE" w:rsidRPr="006418DE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За Осигураника       </w:t>
      </w:r>
      <w:r w:rsidR="006418DE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                                  </w:t>
      </w:r>
      <w:r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за  Осигуравача</w:t>
      </w:r>
      <w:r w:rsidR="009D397C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/Привредног субјекта </w:t>
      </w:r>
      <w:r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        </w:t>
      </w:r>
      <w:r w:rsidR="009D397C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     </w:t>
      </w:r>
      <w:r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 </w:t>
      </w:r>
      <w:r w:rsidRPr="004B203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</w:t>
      </w:r>
    </w:p>
    <w:p w:rsidR="004B2031" w:rsidRPr="004B2031" w:rsidRDefault="004B2031" w:rsidP="004B203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r w:rsidRPr="004B203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</w:t>
      </w:r>
      <w:r w:rsidR="00E0440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          </w:t>
      </w:r>
      <w:r w:rsidR="00E0440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ab/>
      </w:r>
      <w:r w:rsidR="00E0440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ab/>
      </w:r>
      <w:r w:rsidR="00E0440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ab/>
      </w:r>
      <w:r w:rsidR="00E0440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ab/>
      </w:r>
      <w:r w:rsidR="00E0440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ab/>
      </w:r>
      <w:r w:rsidR="00E0440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ab/>
        <w:t xml:space="preserve"> </w:t>
      </w:r>
    </w:p>
    <w:p w:rsidR="00865A33" w:rsidRPr="00865A33" w:rsidRDefault="004B2031" w:rsidP="002C16B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</w:t>
      </w:r>
      <w:r w:rsidRPr="004B203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_________________________   </w:t>
      </w:r>
      <w:r w:rsidRPr="004B203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ab/>
      </w:r>
      <w:r w:rsidRPr="004B203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ab/>
      </w:r>
      <w:r w:rsidR="006418DE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   </w:t>
      </w:r>
      <w:r w:rsidRPr="004B203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</w:t>
      </w:r>
      <w:r w:rsidR="006418DE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_____</w:t>
      </w:r>
      <w:r w:rsidRPr="004B203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____________________</w:t>
      </w:r>
      <w:r w:rsidR="00E350A4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         </w:t>
      </w:r>
      <w:r w:rsidR="00E350A4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ab/>
      </w:r>
      <w:r w:rsidRPr="004B203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   </w:t>
      </w:r>
      <w:r w:rsidR="006418DE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  </w:t>
      </w:r>
    </w:p>
    <w:sectPr w:rsidR="00865A33" w:rsidRPr="00865A33" w:rsidSect="00E350A4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0D6" w:rsidRDefault="00C120D6" w:rsidP="004B2031">
      <w:pPr>
        <w:spacing w:after="0" w:line="240" w:lineRule="auto"/>
      </w:pPr>
      <w:r>
        <w:separator/>
      </w:r>
    </w:p>
  </w:endnote>
  <w:endnote w:type="continuationSeparator" w:id="0">
    <w:p w:rsidR="00C120D6" w:rsidRDefault="00C120D6" w:rsidP="004B2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55097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2031" w:rsidRDefault="004B2031">
            <w:pPr>
              <w:pStyle w:val="Footer"/>
              <w:jc w:val="right"/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62A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од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62A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B2031" w:rsidRDefault="004B20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0D6" w:rsidRDefault="00C120D6" w:rsidP="004B2031">
      <w:pPr>
        <w:spacing w:after="0" w:line="240" w:lineRule="auto"/>
      </w:pPr>
      <w:r>
        <w:separator/>
      </w:r>
    </w:p>
  </w:footnote>
  <w:footnote w:type="continuationSeparator" w:id="0">
    <w:p w:rsidR="00C120D6" w:rsidRDefault="00C120D6" w:rsidP="004B2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11728"/>
    <w:multiLevelType w:val="hybridMultilevel"/>
    <w:tmpl w:val="AB52F11E"/>
    <w:lvl w:ilvl="0" w:tplc="5C00D666">
      <w:start w:val="5"/>
      <w:numFmt w:val="bullet"/>
      <w:lvlText w:val="-"/>
      <w:lvlJc w:val="left"/>
      <w:pPr>
        <w:ind w:left="14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" w15:restartNumberingAfterBreak="0">
    <w:nsid w:val="5476739C"/>
    <w:multiLevelType w:val="hybridMultilevel"/>
    <w:tmpl w:val="AE5C9570"/>
    <w:lvl w:ilvl="0" w:tplc="6692502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8147FE"/>
    <w:multiLevelType w:val="hybridMultilevel"/>
    <w:tmpl w:val="31F62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459"/>
    <w:rsid w:val="00174047"/>
    <w:rsid w:val="001809C5"/>
    <w:rsid w:val="001A2BAF"/>
    <w:rsid w:val="001B7A03"/>
    <w:rsid w:val="001D71B4"/>
    <w:rsid w:val="001E7465"/>
    <w:rsid w:val="002310CB"/>
    <w:rsid w:val="002C16B9"/>
    <w:rsid w:val="002E3045"/>
    <w:rsid w:val="003672A5"/>
    <w:rsid w:val="003D7988"/>
    <w:rsid w:val="00447D22"/>
    <w:rsid w:val="004B2031"/>
    <w:rsid w:val="004C3C9D"/>
    <w:rsid w:val="00505533"/>
    <w:rsid w:val="00551152"/>
    <w:rsid w:val="005C2089"/>
    <w:rsid w:val="00603E3C"/>
    <w:rsid w:val="006310EA"/>
    <w:rsid w:val="006418DE"/>
    <w:rsid w:val="006526C7"/>
    <w:rsid w:val="00745B4E"/>
    <w:rsid w:val="007762B1"/>
    <w:rsid w:val="007F1DBA"/>
    <w:rsid w:val="007F53A7"/>
    <w:rsid w:val="00801A3E"/>
    <w:rsid w:val="008062A7"/>
    <w:rsid w:val="00865A33"/>
    <w:rsid w:val="008674C5"/>
    <w:rsid w:val="008B109C"/>
    <w:rsid w:val="008D0AD9"/>
    <w:rsid w:val="008E4EB7"/>
    <w:rsid w:val="00902650"/>
    <w:rsid w:val="00950952"/>
    <w:rsid w:val="00974C7F"/>
    <w:rsid w:val="009A1A03"/>
    <w:rsid w:val="009D397C"/>
    <w:rsid w:val="00A01459"/>
    <w:rsid w:val="00A5610E"/>
    <w:rsid w:val="00A754E2"/>
    <w:rsid w:val="00A85E79"/>
    <w:rsid w:val="00B053C6"/>
    <w:rsid w:val="00B873AB"/>
    <w:rsid w:val="00BF3AC2"/>
    <w:rsid w:val="00C120D6"/>
    <w:rsid w:val="00C23F08"/>
    <w:rsid w:val="00C5092C"/>
    <w:rsid w:val="00CA6676"/>
    <w:rsid w:val="00CC1FFD"/>
    <w:rsid w:val="00CD5AD3"/>
    <w:rsid w:val="00D452ED"/>
    <w:rsid w:val="00D6004A"/>
    <w:rsid w:val="00D63DA0"/>
    <w:rsid w:val="00DF0A87"/>
    <w:rsid w:val="00E038DB"/>
    <w:rsid w:val="00E04401"/>
    <w:rsid w:val="00E300C6"/>
    <w:rsid w:val="00E350A4"/>
    <w:rsid w:val="00E3563F"/>
    <w:rsid w:val="00EF0AA8"/>
    <w:rsid w:val="00F21E5A"/>
    <w:rsid w:val="00F97AC5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97ECB"/>
  <w15:docId w15:val="{737A5236-90A4-4448-96D0-2BACA6BE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D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031"/>
  </w:style>
  <w:style w:type="paragraph" w:styleId="Footer">
    <w:name w:val="footer"/>
    <w:basedOn w:val="Normal"/>
    <w:link w:val="FooterChar"/>
    <w:uiPriority w:val="99"/>
    <w:unhideWhenUsed/>
    <w:rsid w:val="004B2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031"/>
  </w:style>
  <w:style w:type="paragraph" w:styleId="BalloonText">
    <w:name w:val="Balloon Text"/>
    <w:basedOn w:val="Normal"/>
    <w:link w:val="BalloonTextChar"/>
    <w:uiPriority w:val="99"/>
    <w:semiHidden/>
    <w:unhideWhenUsed/>
    <w:rsid w:val="00E35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Marko-PC</dc:creator>
  <cp:keywords/>
  <dc:description/>
  <cp:lastModifiedBy>opstina32</cp:lastModifiedBy>
  <cp:revision>45</cp:revision>
  <cp:lastPrinted>2023-04-04T07:52:00Z</cp:lastPrinted>
  <dcterms:created xsi:type="dcterms:W3CDTF">2021-03-04T13:39:00Z</dcterms:created>
  <dcterms:modified xsi:type="dcterms:W3CDTF">2025-03-25T13:00:00Z</dcterms:modified>
</cp:coreProperties>
</file>